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7F" w:rsidRDefault="009D7ABB" w:rsidP="009D7ABB">
      <w:pPr>
        <w:jc w:val="center"/>
        <w:rPr>
          <w:b/>
          <w:sz w:val="36"/>
          <w:szCs w:val="36"/>
        </w:rPr>
      </w:pPr>
      <w:r w:rsidRPr="009D7ABB">
        <w:rPr>
          <w:b/>
          <w:sz w:val="36"/>
          <w:szCs w:val="36"/>
        </w:rPr>
        <w:t>Unit 11 Industrialization (Ch. 17 &amp; 18)</w:t>
      </w:r>
    </w:p>
    <w:p w:rsidR="009D7ABB" w:rsidRPr="009D7ABB" w:rsidRDefault="009D7ABB" w:rsidP="009D7AB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Industrial Revolution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2.   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Homestead Act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3.   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Monopoly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4.   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Urbanization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5.   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Progressivism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6.   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Sherman Antitrust Act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7.   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Defraud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8.   </w:t>
      </w:r>
      <w:r w:rsidRPr="009D7ABB">
        <w:rPr>
          <w:rFonts w:eastAsia="Times New Roman" w:cs="Arial"/>
          <w:color w:val="000000"/>
          <w:sz w:val="28"/>
          <w:szCs w:val="28"/>
        </w:rPr>
        <w:tab/>
        <w:t>Transcontinental Railroad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9.   Andrew Carnegie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10.   Corporations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11.   John D. Rockefeller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12.   Thomas Edison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13.   Immigration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14.   Tenements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15.   Inflation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16.   Populism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17.   Labor Unions</w:t>
      </w:r>
    </w:p>
    <w:p w:rsidR="009D7ABB" w:rsidRPr="009D7ABB" w:rsidRDefault="009D7ABB" w:rsidP="009D7AB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18.   Strike</w:t>
      </w:r>
    </w:p>
    <w:p w:rsidR="009D7ABB" w:rsidRPr="009D7ABB" w:rsidRDefault="009D7ABB" w:rsidP="009D7ABB">
      <w:pPr>
        <w:rPr>
          <w:sz w:val="28"/>
          <w:szCs w:val="28"/>
        </w:rPr>
      </w:pPr>
      <w:r w:rsidRPr="009D7ABB">
        <w:rPr>
          <w:rFonts w:eastAsia="Times New Roman" w:cs="Arial"/>
          <w:color w:val="000000"/>
          <w:sz w:val="28"/>
          <w:szCs w:val="28"/>
        </w:rPr>
        <w:t>19.   Prohibition</w:t>
      </w:r>
    </w:p>
    <w:sectPr w:rsidR="009D7ABB" w:rsidRPr="009D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B"/>
    <w:rsid w:val="00356F5D"/>
    <w:rsid w:val="004F2CA0"/>
    <w:rsid w:val="009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F44FE-598A-452A-9C4E-F31AC72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2016-02-12T13:33:00Z</dcterms:created>
  <dcterms:modified xsi:type="dcterms:W3CDTF">2016-02-12T13:33:00Z</dcterms:modified>
</cp:coreProperties>
</file>